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framePr w:wrap="auto" w:vAnchor="margin" w:hAnchor="text" w:yAlign="inline"/>
        <w:spacing w:line="1200" w:lineRule="exact"/>
        <w:jc w:val="distribute"/>
        <w:rPr>
          <w:rFonts w:ascii="黑体" w:hAnsi="黑体" w:eastAsia="黑体" w:cs="黑体"/>
          <w:color w:val="FF0000"/>
          <w:w w:val="90"/>
          <w:sz w:val="84"/>
          <w:szCs w:val="84"/>
          <w:u w:color="FF0000"/>
          <w:lang w:val="zh-TW" w:eastAsia="zh-TW"/>
        </w:rPr>
      </w:pPr>
      <w:r>
        <w:rPr>
          <w:rFonts w:ascii="黑体" w:hAnsi="黑体" w:eastAsia="黑体" w:cs="黑体"/>
          <w:color w:val="FF0000"/>
          <w:w w:val="90"/>
          <w:sz w:val="84"/>
          <w:szCs w:val="84"/>
          <w:u w:color="FF0000"/>
          <w:lang w:val="zh-TW" w:eastAsia="zh-TW"/>
        </w:rPr>
        <w:t>淮安市文明办</w:t>
      </w:r>
    </w:p>
    <w:p>
      <w:pPr>
        <w:framePr w:wrap="auto" w:vAnchor="margin" w:hAnchor="text" w:yAlign="inline"/>
        <w:spacing w:line="1200" w:lineRule="exact"/>
        <w:jc w:val="distribute"/>
        <w:rPr>
          <w:rFonts w:ascii="黑体" w:hAnsi="黑体" w:eastAsia="黑体" w:cs="黑体"/>
          <w:color w:val="FF0000"/>
          <w:w w:val="90"/>
          <w:sz w:val="84"/>
          <w:szCs w:val="84"/>
          <w:u w:color="FF0000"/>
          <w:lang w:val="zh-TW" w:eastAsia="zh-TW"/>
        </w:rPr>
      </w:pPr>
      <w:r>
        <w:rPr>
          <w:rFonts w:ascii="黑体" w:hAnsi="黑体" w:eastAsia="黑体" w:cs="黑体"/>
          <w:color w:val="FF0000"/>
          <w:w w:val="90"/>
          <w:sz w:val="84"/>
          <w:szCs w:val="84"/>
          <w:u w:color="FF0000"/>
          <w:lang w:val="zh-TW" w:eastAsia="zh-TW"/>
        </w:rPr>
        <w:t>共青团淮安市委员会</w:t>
      </w:r>
    </w:p>
    <w:p>
      <w:pPr>
        <w:framePr w:wrap="auto" w:vAnchor="margin" w:hAnchor="text" w:yAlign="inline"/>
        <w:spacing w:line="1200" w:lineRule="exact"/>
        <w:jc w:val="distribute"/>
        <w:rPr>
          <w:rFonts w:ascii="黑体" w:hAnsi="黑体" w:eastAsia="黑体" w:cs="黑体"/>
          <w:color w:val="FF0000"/>
          <w:w w:val="90"/>
          <w:sz w:val="84"/>
          <w:szCs w:val="84"/>
          <w:u w:color="FF0000"/>
          <w:lang w:val="zh-TW" w:eastAsia="zh-TW"/>
        </w:rPr>
      </w:pPr>
      <w:r>
        <w:rPr>
          <w:rFonts w:ascii="黑体" w:hAnsi="黑体" w:eastAsia="黑体" w:cs="黑体"/>
          <w:color w:val="FF0000"/>
          <w:w w:val="90"/>
          <w:sz w:val="84"/>
          <w:szCs w:val="84"/>
          <w:u w:color="FF0000"/>
          <w:lang w:val="zh-TW" w:eastAsia="zh-TW"/>
        </w:rPr>
        <w:t>淮安市教育局</w:t>
      </w:r>
    </w:p>
    <w:p>
      <w:pPr>
        <w:framePr w:wrap="auto" w:vAnchor="margin" w:hAnchor="text" w:yAlign="inline"/>
        <w:spacing w:line="1200" w:lineRule="exact"/>
        <w:jc w:val="distribute"/>
        <w:rPr>
          <w:rFonts w:ascii="黑体" w:hAnsi="黑体" w:eastAsia="黑体" w:cs="黑体"/>
          <w:color w:val="FF0000"/>
          <w:w w:val="90"/>
          <w:sz w:val="84"/>
          <w:szCs w:val="84"/>
          <w:u w:color="FF0000"/>
          <w:lang w:val="zh-TW" w:eastAsia="zh-TW"/>
        </w:rPr>
      </w:pPr>
      <w:r>
        <w:rPr>
          <w:rFonts w:ascii="黑体" w:hAnsi="黑体" w:eastAsia="黑体" w:cs="黑体"/>
          <w:color w:val="FF0000"/>
          <w:w w:val="90"/>
          <w:sz w:val="84"/>
          <w:szCs w:val="84"/>
          <w:u w:color="FF0000"/>
          <w:lang w:val="zh-TW" w:eastAsia="zh-TW"/>
        </w:rPr>
        <w:t>少先队淮安市工作委员会</w:t>
      </w:r>
    </w:p>
    <w:p>
      <w:pPr>
        <w:framePr w:wrap="auto" w:vAnchor="margin" w:hAnchor="text" w:yAlign="inline"/>
        <w:widowControl/>
        <w:spacing w:line="1000" w:lineRule="exact"/>
        <w:ind w:right="240"/>
        <w:rPr>
          <w:rFonts w:ascii="宋体" w:hAnsi="宋体" w:eastAsia="宋体" w:cs="宋体"/>
          <w:color w:val="FF0000"/>
          <w:sz w:val="32"/>
          <w:szCs w:val="32"/>
          <w:u w:color="FF0000"/>
        </w:rPr>
      </w:pPr>
    </w:p>
    <w:p>
      <w:pPr>
        <w:framePr w:wrap="auto" w:vAnchor="margin" w:hAnchor="text" w:yAlign="inline"/>
        <w:spacing w:line="560" w:lineRule="exact"/>
        <w:jc w:val="center"/>
        <w:rPr>
          <w:rFonts w:ascii="楷体_GB2312" w:hAnsi="楷体_GB2312" w:eastAsia="楷体_GB2312" w:cs="楷体_GB2312"/>
          <w:b/>
          <w:bCs/>
          <w:sz w:val="32"/>
          <w:szCs w:val="32"/>
          <w:lang w:val="zh-TW" w:eastAsia="zh-TW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  <w:lang w:val="zh-TW" w:eastAsia="zh-TW"/>
        </w:rPr>
        <w:t>团淮联〔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TW"/>
        </w:rPr>
        <w:t>2018</w:t>
      </w:r>
      <w:r>
        <w:rPr>
          <w:rFonts w:ascii="楷体_GB2312" w:hAnsi="楷体_GB2312" w:eastAsia="楷体_GB2312" w:cs="楷体_GB2312"/>
          <w:b/>
          <w:bCs/>
          <w:sz w:val="32"/>
          <w:szCs w:val="32"/>
          <w:lang w:val="zh-TW" w:eastAsia="zh-TW"/>
        </w:rPr>
        <w:t>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TW"/>
        </w:rPr>
        <w:t>19</w:t>
      </w:r>
      <w:r>
        <w:rPr>
          <w:rFonts w:ascii="楷体_GB2312" w:hAnsi="楷体_GB2312" w:eastAsia="楷体_GB2312" w:cs="楷体_GB2312"/>
          <w:b/>
          <w:bCs/>
          <w:sz w:val="32"/>
          <w:szCs w:val="32"/>
          <w:lang w:val="zh-TW" w:eastAsia="zh-TW"/>
        </w:rPr>
        <w:t>号</w:t>
      </w:r>
    </w:p>
    <w:p>
      <w:pPr>
        <w:framePr w:wrap="auto" w:vAnchor="margin" w:hAnchor="text" w:yAlign="inline"/>
        <w:widowControl/>
        <w:spacing w:line="560" w:lineRule="atLeast"/>
        <w:rPr>
          <w:rFonts w:ascii="宋体" w:hAnsi="宋体" w:eastAsia="宋体" w:cs="宋体"/>
          <w:b/>
          <w:bCs/>
          <w:kern w:val="0"/>
          <w:sz w:val="58"/>
          <w:szCs w:val="58"/>
        </w:rPr>
      </w:pPr>
      <w:r>
        <w:rPr>
          <w:rFonts w:ascii="宋体" w:hAnsi="宋体" w:eastAsia="宋体" w:cs="宋体"/>
          <w:color w:val="FF0000"/>
          <w:sz w:val="58"/>
          <w:szCs w:val="58"/>
          <w:u w:color="FF0000"/>
        </w:rPr>
        <w:t>———————★———————</w:t>
      </w:r>
    </w:p>
    <w:p>
      <w:pPr>
        <w:framePr w:wrap="auto" w:vAnchor="margin" w:hAnchor="text" w:yAlign="inline"/>
        <w:jc w:val="center"/>
        <w:rPr>
          <w:rFonts w:ascii="方正大标宋_GBK" w:eastAsia="方正大标宋_GBK"/>
          <w:bCs/>
          <w:sz w:val="44"/>
          <w:szCs w:val="44"/>
        </w:rPr>
      </w:pPr>
      <w:r>
        <w:rPr>
          <w:rFonts w:hint="eastAsia" w:ascii="方正大标宋_GBK" w:eastAsia="方正大标宋_GBK"/>
          <w:bCs/>
          <w:sz w:val="44"/>
          <w:szCs w:val="44"/>
          <w:lang w:val="zh-TW" w:eastAsia="zh-TW"/>
        </w:rPr>
        <w:t>关于公布</w:t>
      </w:r>
      <w:r>
        <w:rPr>
          <w:rFonts w:hint="eastAsia" w:ascii="方正大标宋_GBK" w:eastAsia="方正大标宋_GBK"/>
          <w:bCs/>
          <w:sz w:val="44"/>
          <w:szCs w:val="44"/>
        </w:rPr>
        <w:t>“</w:t>
      </w:r>
      <w:r>
        <w:rPr>
          <w:rFonts w:hint="eastAsia" w:ascii="方正大标宋_GBK" w:eastAsia="方正大标宋_GBK"/>
          <w:bCs/>
          <w:sz w:val="44"/>
          <w:szCs w:val="44"/>
          <w:lang w:val="zh-TW" w:eastAsia="zh-TW"/>
        </w:rPr>
        <w:t>学恩来、习礼仪、育美德</w:t>
      </w:r>
      <w:r>
        <w:rPr>
          <w:rFonts w:hint="eastAsia" w:ascii="方正大标宋_GBK" w:eastAsia="方正大标宋_GBK"/>
          <w:bCs/>
          <w:sz w:val="44"/>
          <w:szCs w:val="44"/>
        </w:rPr>
        <w:t>”</w:t>
      </w:r>
    </w:p>
    <w:p>
      <w:pPr>
        <w:framePr w:wrap="auto" w:vAnchor="margin" w:hAnchor="text" w:yAlign="inline"/>
        <w:jc w:val="center"/>
        <w:rPr>
          <w:rFonts w:ascii="方正大标宋_GBK" w:eastAsia="方正大标宋_GBK"/>
          <w:bCs/>
          <w:sz w:val="44"/>
          <w:szCs w:val="44"/>
          <w:lang w:val="zh-TW"/>
        </w:rPr>
      </w:pPr>
      <w:r>
        <w:rPr>
          <w:rFonts w:hint="eastAsia" w:ascii="方正大标宋_GBK" w:eastAsia="方正大标宋_GBK"/>
          <w:bCs/>
          <w:sz w:val="44"/>
          <w:szCs w:val="44"/>
          <w:lang w:val="zh-TW" w:eastAsia="zh-TW"/>
        </w:rPr>
        <w:t>淮安市第三届</w:t>
      </w:r>
      <w:r>
        <w:rPr>
          <w:rFonts w:hint="eastAsia" w:ascii="方正大标宋_GBK" w:eastAsia="方正大标宋_GBK"/>
          <w:bCs/>
          <w:sz w:val="44"/>
          <w:szCs w:val="44"/>
        </w:rPr>
        <w:t>“</w:t>
      </w:r>
      <w:r>
        <w:rPr>
          <w:rFonts w:hint="eastAsia" w:ascii="方正大标宋_GBK" w:eastAsia="方正大标宋_GBK"/>
          <w:bCs/>
          <w:sz w:val="44"/>
          <w:szCs w:val="44"/>
          <w:lang w:val="zh-TW" w:eastAsia="zh-TW"/>
        </w:rPr>
        <w:t>十佳风采少年</w:t>
      </w:r>
      <w:r>
        <w:rPr>
          <w:rFonts w:hint="eastAsia" w:ascii="方正大标宋_GBK" w:eastAsia="方正大标宋_GBK"/>
          <w:bCs/>
          <w:sz w:val="44"/>
          <w:szCs w:val="44"/>
        </w:rPr>
        <w:t>”</w:t>
      </w:r>
      <w:r>
        <w:rPr>
          <w:rFonts w:hint="eastAsia" w:ascii="方正大标宋_GBK" w:eastAsia="方正大标宋_GBK"/>
          <w:bCs/>
          <w:sz w:val="44"/>
          <w:szCs w:val="44"/>
          <w:lang w:val="zh-TW" w:eastAsia="zh-TW"/>
        </w:rPr>
        <w:t>评选</w:t>
      </w:r>
    </w:p>
    <w:p>
      <w:pPr>
        <w:framePr w:wrap="auto" w:vAnchor="margin" w:hAnchor="text" w:yAlign="inline"/>
        <w:jc w:val="center"/>
        <w:rPr>
          <w:rFonts w:ascii="方正大标宋_GBK" w:eastAsia="方正大标宋_GBK"/>
          <w:bCs/>
          <w:sz w:val="44"/>
          <w:szCs w:val="44"/>
        </w:rPr>
      </w:pPr>
      <w:r>
        <w:rPr>
          <w:rFonts w:hint="eastAsia" w:ascii="方正大标宋_GBK" w:eastAsia="方正大标宋_GBK"/>
          <w:bCs/>
          <w:sz w:val="44"/>
          <w:szCs w:val="44"/>
          <w:lang w:val="zh-TW" w:eastAsia="zh-TW"/>
        </w:rPr>
        <w:t>暨少儿风采大赛结果的通知</w:t>
      </w:r>
    </w:p>
    <w:p>
      <w:pPr>
        <w:framePr w:wrap="auto" w:vAnchor="margin" w:hAnchor="text" w:yAlign="inline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framePr w:wrap="auto" w:vAnchor="margin" w:hAnchor="text" w:yAlign="inline"/>
        <w:widowControl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各县区文明办、团委、教育局（开发区、工业园区、生态文旅区、苏淮高新区社会事业局）少工委，市直各中小学：</w:t>
      </w:r>
    </w:p>
    <w:p>
      <w:pPr>
        <w:framePr w:wrap="auto" w:vAnchor="margin" w:hAnchor="text" w:yAlign="inline"/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月，市文明办、 团市委、市教育局、市少工委联合举办了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学恩来、习礼仪、育美德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淮安市第三届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十佳风采少年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评选暨少儿风采大赛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,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全市有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2700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名少先队员参赛。通过预赛、复赛、决赛、总决赛综合素质测试、总决赛五个环节，最终评选出淮安市第三届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十佳风采少年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名、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优秀风采少年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名，淮安市少儿风采大赛一等奖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名、二等奖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名、三等奖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243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名，优秀指导教师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名，优秀组织奖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名（具体名单附后）。</w:t>
      </w:r>
    </w:p>
    <w:p>
      <w:pPr>
        <w:framePr w:wrap="auto" w:vAnchor="margin" w:hAnchor="text" w:yAlign="inline"/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希受表彰的个人和单位再接再厉，为提高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全市少幼儿综合素质作出新贡献。</w:t>
      </w:r>
    </w:p>
    <w:p>
      <w:pPr>
        <w:framePr w:wrap="auto" w:vAnchor="margin" w:hAnchor="text" w:yAlign="inline"/>
        <w:widowControl/>
        <w:spacing w:line="560" w:lineRule="exact"/>
        <w:ind w:left="1191" w:hanging="112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framePr w:wrap="auto" w:vAnchor="margin" w:hAnchor="text" w:yAlign="inline"/>
        <w:widowControl/>
        <w:spacing w:line="560" w:lineRule="exact"/>
        <w:ind w:left="1191" w:hanging="1120"/>
        <w:rPr>
          <w:rFonts w:ascii="仿宋_GB2312" w:hAnsi="仿宋_GB2312" w:eastAsia="仿宋_GB2312" w:cs="仿宋_GB2312"/>
          <w:kern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附件：</w:t>
      </w:r>
    </w:p>
    <w:p>
      <w:pPr>
        <w:framePr w:wrap="auto" w:vAnchor="margin" w:hAnchor="text" w:yAlign="inline"/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淮安市第三届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十佳风采少年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优秀风采少年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名单</w:t>
      </w:r>
    </w:p>
    <w:p>
      <w:pPr>
        <w:framePr w:wrap="auto" w:vAnchor="margin" w:hAnchor="text" w:yAlign="inline"/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淮安市少儿风采大赛获奖名单</w:t>
      </w:r>
    </w:p>
    <w:p>
      <w:pPr>
        <w:framePr w:wrap="auto" w:vAnchor="margin" w:hAnchor="text" w:yAlign="inline"/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优秀指导教师名单</w:t>
      </w:r>
    </w:p>
    <w:p>
      <w:pPr>
        <w:framePr w:wrap="auto" w:vAnchor="margin" w:hAnchor="text" w:yAlign="inline"/>
        <w:widowControl/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优秀组织奖名单</w:t>
      </w:r>
    </w:p>
    <w:p>
      <w:pPr>
        <w:framePr w:wrap="auto" w:vAnchor="margin" w:hAnchor="text" w:yAlign="inline"/>
        <w:rPr>
          <w:rFonts w:ascii="仿宋_GB2312" w:eastAsia="仿宋_GB2312"/>
          <w:sz w:val="32"/>
          <w:szCs w:val="32"/>
        </w:rPr>
      </w:pPr>
    </w:p>
    <w:p>
      <w:pPr>
        <w:framePr w:wrap="auto" w:vAnchor="margin" w:hAnchor="text" w:yAlign="inline"/>
        <w:rPr>
          <w:rFonts w:ascii="仿宋_GB2312" w:eastAsia="仿宋_GB2312"/>
          <w:sz w:val="32"/>
          <w:szCs w:val="32"/>
        </w:rPr>
      </w:pPr>
    </w:p>
    <w:p>
      <w:pPr>
        <w:framePr w:wrap="auto" w:vAnchor="margin" w:hAnchor="text" w:yAlign="inline"/>
        <w:rPr>
          <w:rFonts w:ascii="仿宋_GB2312" w:eastAsia="仿宋_GB2312"/>
          <w:sz w:val="32"/>
          <w:szCs w:val="32"/>
        </w:rPr>
      </w:pPr>
    </w:p>
    <w:p>
      <w:pPr>
        <w:framePr w:wrap="auto" w:vAnchor="margin" w:hAnchor="text" w:yAlign="inline"/>
        <w:rPr>
          <w:rFonts w:ascii="仿宋_GB2312" w:eastAsia="仿宋_GB2312"/>
          <w:sz w:val="32"/>
          <w:szCs w:val="32"/>
        </w:rPr>
      </w:pPr>
    </w:p>
    <w:p>
      <w:pPr>
        <w:framePr w:wrap="auto" w:vAnchor="margin" w:hAnchor="text" w:yAlign="inline"/>
        <w:rPr>
          <w:rFonts w:ascii="仿宋_GB2312" w:eastAsia="仿宋_GB2312"/>
          <w:sz w:val="32"/>
          <w:szCs w:val="32"/>
        </w:rPr>
      </w:pPr>
    </w:p>
    <w:p>
      <w:pPr>
        <w:framePr w:wrap="auto" w:vAnchor="margin" w:hAnchor="text" w:yAlign="inline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淮安市文明办        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    共青团淮安市委员会</w:t>
      </w:r>
    </w:p>
    <w:p>
      <w:pPr>
        <w:framePr w:wrap="auto" w:vAnchor="margin" w:hAnchor="text" w:yAlign="in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framePr w:wrap="auto" w:vAnchor="margin" w:hAnchor="text" w:yAlign="in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framePr w:wrap="auto" w:vAnchor="margin" w:hAnchor="text" w:yAlign="in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framePr w:wrap="auto" w:vAnchor="margin" w:hAnchor="text" w:yAlign="in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framePr w:wrap="auto" w:vAnchor="margin" w:hAnchor="text" w:yAlign="in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framePr w:wrap="auto" w:vAnchor="margin" w:hAnchor="text" w:yAlign="in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framePr w:wrap="auto" w:vAnchor="margin" w:hAnchor="text" w:yAlign="inline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 xml:space="preserve">  淮安市教育局            少先队淮安市工作委员会</w:t>
      </w:r>
    </w:p>
    <w:p>
      <w:pPr>
        <w:framePr w:wrap="auto" w:vAnchor="margin" w:hAnchor="text" w:yAlign="inline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2018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日</w:t>
      </w:r>
    </w:p>
    <w:p>
      <w:pPr>
        <w:framePr w:wrap="auto" w:vAnchor="margin" w:hAnchor="text" w:yAlign="inline"/>
        <w:ind w:firstLine="160"/>
        <w:rPr>
          <w:rFonts w:ascii="仿宋_GB2312" w:hAnsi="仿宋_GB2312" w:eastAsia="仿宋_GB2312" w:cs="仿宋_GB2312"/>
          <w:sz w:val="32"/>
          <w:szCs w:val="32"/>
        </w:rPr>
      </w:pPr>
    </w:p>
    <w:p>
      <w:pPr>
        <w:framePr w:wrap="auto" w:vAnchor="margin" w:hAnchor="text" w:yAlign="inline"/>
        <w:widowControl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framePr w:wrap="auto" w:vAnchor="margin" w:hAnchor="text" w:yAlign="inline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</w:p>
    <w:p>
      <w:pPr>
        <w:framePr w:wrap="auto" w:vAnchor="margin" w:hAnchor="text" w:yAlign="inline"/>
        <w:spacing w:line="70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  <w:lang w:val="zh-TW" w:eastAsia="zh-TW"/>
        </w:rPr>
        <w:t>附件</w:t>
      </w:r>
      <w:r>
        <w:rPr>
          <w:rFonts w:hint="eastAsia" w:ascii="仿宋_GB2312" w:eastAsia="仿宋_GB2312" w:cs="仿宋_GB2312" w:hAnsiTheme="minorEastAsia"/>
          <w:sz w:val="32"/>
          <w:szCs w:val="32"/>
        </w:rPr>
        <w:t>1</w:t>
      </w:r>
      <w:r>
        <w:rPr>
          <w:rFonts w:hint="eastAsia" w:ascii="仿宋_GB2312" w:eastAsia="仿宋_GB2312" w:hAnsiTheme="minorEastAsia"/>
          <w:sz w:val="32"/>
          <w:szCs w:val="32"/>
          <w:lang w:val="zh-TW" w:eastAsia="zh-TW"/>
        </w:rPr>
        <w:t>：</w:t>
      </w:r>
    </w:p>
    <w:p>
      <w:pPr>
        <w:framePr w:wrap="auto" w:vAnchor="margin" w:hAnchor="text" w:yAlign="inline"/>
        <w:spacing w:line="700" w:lineRule="exact"/>
        <w:jc w:val="center"/>
        <w:rPr>
          <w:rFonts w:ascii="方正大标宋_GBK" w:hAnsi="仿宋_GB2312" w:eastAsia="方正大标宋_GBK" w:cs="仿宋_GB2312"/>
          <w:bCs/>
          <w:kern w:val="0"/>
          <w:sz w:val="44"/>
          <w:szCs w:val="44"/>
          <w:lang w:val="zh-TW"/>
        </w:rPr>
      </w:pPr>
      <w:r>
        <w:rPr>
          <w:rFonts w:hint="eastAsia" w:ascii="方正大标宋_GBK" w:hAnsi="仿宋_GB2312" w:eastAsia="方正大标宋_GBK" w:cs="仿宋_GB2312"/>
          <w:bCs/>
          <w:kern w:val="0"/>
          <w:sz w:val="44"/>
          <w:szCs w:val="44"/>
          <w:lang w:val="zh-TW" w:eastAsia="zh-TW"/>
        </w:rPr>
        <w:t>淮安市第三届</w:t>
      </w:r>
      <w:r>
        <w:rPr>
          <w:rFonts w:hint="eastAsia" w:ascii="方正大标宋_GBK" w:hAnsi="宋体" w:eastAsia="方正大标宋_GBK" w:cs="宋体"/>
          <w:bCs/>
          <w:kern w:val="0"/>
          <w:sz w:val="44"/>
          <w:szCs w:val="44"/>
        </w:rPr>
        <w:t>“</w:t>
      </w:r>
      <w:r>
        <w:rPr>
          <w:rFonts w:hint="eastAsia" w:ascii="方正大标宋_GBK" w:hAnsi="仿宋_GB2312" w:eastAsia="方正大标宋_GBK" w:cs="仿宋_GB2312"/>
          <w:bCs/>
          <w:kern w:val="0"/>
          <w:sz w:val="44"/>
          <w:szCs w:val="44"/>
          <w:lang w:val="zh-TW" w:eastAsia="zh-TW"/>
        </w:rPr>
        <w:t>十佳风采少年</w:t>
      </w:r>
      <w:r>
        <w:rPr>
          <w:rFonts w:hint="eastAsia" w:ascii="方正大标宋_GBK" w:hAnsi="宋体" w:eastAsia="方正大标宋_GBK" w:cs="宋体"/>
          <w:bCs/>
          <w:kern w:val="0"/>
          <w:sz w:val="44"/>
          <w:szCs w:val="44"/>
        </w:rPr>
        <w:t>”</w:t>
      </w:r>
      <w:r>
        <w:rPr>
          <w:rFonts w:hint="eastAsia" w:ascii="方正大标宋_GBK" w:hAnsi="仿宋_GB2312" w:eastAsia="方正大标宋_GBK" w:cs="仿宋_GB2312"/>
          <w:bCs/>
          <w:kern w:val="0"/>
          <w:sz w:val="44"/>
          <w:szCs w:val="44"/>
          <w:lang w:val="zh-TW" w:eastAsia="zh-TW"/>
        </w:rPr>
        <w:t>、</w:t>
      </w:r>
    </w:p>
    <w:p>
      <w:pPr>
        <w:framePr w:wrap="auto" w:vAnchor="margin" w:hAnchor="text" w:yAlign="inline"/>
        <w:spacing w:line="700" w:lineRule="exact"/>
        <w:jc w:val="center"/>
        <w:rPr>
          <w:rFonts w:ascii="方正大标宋_GBK" w:hAnsi="仿宋_GB2312" w:eastAsia="方正大标宋_GBK" w:cs="仿宋_GB2312"/>
          <w:bCs/>
          <w:kern w:val="0"/>
          <w:sz w:val="44"/>
          <w:szCs w:val="44"/>
        </w:rPr>
      </w:pPr>
      <w:r>
        <w:rPr>
          <w:rFonts w:hint="eastAsia" w:ascii="方正大标宋_GBK" w:hAnsi="宋体" w:eastAsia="方正大标宋_GBK" w:cs="宋体"/>
          <w:bCs/>
          <w:kern w:val="0"/>
          <w:sz w:val="44"/>
          <w:szCs w:val="44"/>
        </w:rPr>
        <w:t>“</w:t>
      </w:r>
      <w:r>
        <w:rPr>
          <w:rFonts w:hint="eastAsia" w:ascii="方正大标宋_GBK" w:hAnsi="仿宋_GB2312" w:eastAsia="方正大标宋_GBK" w:cs="仿宋_GB2312"/>
          <w:bCs/>
          <w:kern w:val="0"/>
          <w:sz w:val="44"/>
          <w:szCs w:val="44"/>
          <w:lang w:val="zh-TW" w:eastAsia="zh-TW"/>
        </w:rPr>
        <w:t>优秀风采少年</w:t>
      </w:r>
      <w:r>
        <w:rPr>
          <w:rFonts w:hint="eastAsia" w:ascii="方正大标宋_GBK" w:hAnsi="宋体" w:eastAsia="方正大标宋_GBK" w:cs="宋体"/>
          <w:bCs/>
          <w:kern w:val="0"/>
          <w:sz w:val="44"/>
          <w:szCs w:val="44"/>
        </w:rPr>
        <w:t>”</w:t>
      </w:r>
      <w:r>
        <w:rPr>
          <w:rFonts w:hint="eastAsia" w:ascii="方正大标宋_GBK" w:hAnsi="仿宋_GB2312" w:eastAsia="方正大标宋_GBK" w:cs="仿宋_GB2312"/>
          <w:bCs/>
          <w:kern w:val="0"/>
          <w:sz w:val="44"/>
          <w:szCs w:val="44"/>
          <w:lang w:val="zh-TW" w:eastAsia="zh-TW"/>
        </w:rPr>
        <w:t>名单</w:t>
      </w:r>
    </w:p>
    <w:p>
      <w:pPr>
        <w:framePr w:wrap="auto" w:vAnchor="margin" w:hAnchor="text" w:yAlign="inline"/>
        <w:spacing w:line="700" w:lineRule="exact"/>
        <w:rPr>
          <w:rFonts w:cs="仿宋_GB2312" w:asciiTheme="minorEastAsia" w:hAnsiTheme="minorEastAsia" w:eastAsiaTheme="minorEastAsia"/>
          <w:bCs/>
          <w:kern w:val="0"/>
          <w:sz w:val="28"/>
          <w:szCs w:val="28"/>
        </w:rPr>
      </w:pPr>
    </w:p>
    <w:p>
      <w:pPr>
        <w:framePr w:wrap="auto" w:vAnchor="margin" w:hAnchor="text" w:yAlign="inline"/>
        <w:widowControl/>
        <w:spacing w:line="700" w:lineRule="exact"/>
        <w:ind w:firstLine="548" w:firstLineChars="196"/>
        <w:rPr>
          <w:rFonts w:cs="仿宋_GB2312" w:asciiTheme="majorEastAsia" w:hAnsiTheme="majorEastAsia" w:eastAsiaTheme="majorEastAsia"/>
          <w:bCs/>
          <w:kern w:val="0"/>
          <w:sz w:val="28"/>
          <w:szCs w:val="28"/>
          <w:lang w:val="zh-TW" w:eastAsia="zh-TW"/>
        </w:rPr>
      </w:pPr>
      <w:r>
        <w:rPr>
          <w:rFonts w:hint="eastAsia" w:cs="宋体" w:asciiTheme="majorEastAsia" w:hAnsiTheme="majorEastAsia" w:eastAsiaTheme="majorEastAsia"/>
          <w:bCs/>
          <w:kern w:val="0"/>
          <w:sz w:val="28"/>
          <w:szCs w:val="28"/>
        </w:rPr>
        <w:t>一、</w:t>
      </w:r>
      <w:r>
        <w:rPr>
          <w:rFonts w:cs="仿宋_GB2312" w:asciiTheme="majorEastAsia" w:hAnsiTheme="majorEastAsia" w:eastAsiaTheme="majorEastAsia"/>
          <w:bCs/>
          <w:kern w:val="0"/>
          <w:sz w:val="28"/>
          <w:szCs w:val="28"/>
          <w:lang w:val="zh-TW" w:eastAsia="zh-TW"/>
        </w:rPr>
        <w:t>十佳风采少年：</w:t>
      </w:r>
    </w:p>
    <w:p>
      <w:pPr>
        <w:framePr w:wrap="auto" w:vAnchor="margin" w:hAnchor="text" w:yAlign="inline"/>
        <w:widowControl/>
        <w:spacing w:line="700" w:lineRule="exact"/>
        <w:ind w:firstLine="548" w:firstLineChars="196"/>
        <w:rPr>
          <w:rFonts w:cs="仿宋_GB2312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  <w:lang w:val="zh-TW"/>
        </w:rPr>
        <w:t>刘承希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</w:rPr>
        <w:t>刘雨瑶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</w:rPr>
        <w:t>唐瑞岐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</w:rPr>
        <w:t>吉  萱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</w:rPr>
        <w:t xml:space="preserve">管  璇  </w:t>
      </w:r>
    </w:p>
    <w:p>
      <w:pPr>
        <w:framePr w:wrap="auto" w:vAnchor="margin" w:hAnchor="text" w:yAlign="inline"/>
        <w:widowControl/>
        <w:spacing w:line="700" w:lineRule="exact"/>
        <w:ind w:firstLine="548" w:firstLineChars="196"/>
        <w:rPr>
          <w:rFonts w:cs="仿宋_GB2312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</w:rPr>
        <w:t>干雨鑫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</w:rPr>
        <w:t>蔡  扬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</w:rPr>
        <w:t>范家乐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</w:rPr>
        <w:t>孙泽轩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仿宋_GB2312" w:asciiTheme="minorEastAsia" w:hAnsiTheme="minorEastAsia" w:eastAsiaTheme="minorEastAsia"/>
          <w:bCs/>
          <w:kern w:val="0"/>
          <w:sz w:val="28"/>
          <w:szCs w:val="28"/>
        </w:rPr>
        <w:t>李依桐</w:t>
      </w:r>
    </w:p>
    <w:p>
      <w:pPr>
        <w:framePr w:wrap="auto" w:vAnchor="margin" w:hAnchor="text" w:yAlign="inline"/>
        <w:widowControl/>
        <w:spacing w:line="700" w:lineRule="exact"/>
        <w:ind w:firstLine="548" w:firstLineChars="196"/>
        <w:rPr>
          <w:rFonts w:cs="宋体" w:asciiTheme="majorEastAsia" w:hAnsiTheme="majorEastAsia" w:eastAsiaTheme="majorEastAsia"/>
          <w:bCs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Cs/>
          <w:kern w:val="0"/>
          <w:sz w:val="28"/>
          <w:szCs w:val="28"/>
        </w:rPr>
        <w:t>二、</w:t>
      </w:r>
      <w:r>
        <w:rPr>
          <w:rFonts w:cs="宋体" w:asciiTheme="majorEastAsia" w:hAnsiTheme="majorEastAsia" w:eastAsiaTheme="majorEastAsia"/>
          <w:bCs/>
          <w:kern w:val="0"/>
          <w:sz w:val="28"/>
          <w:szCs w:val="28"/>
        </w:rPr>
        <w:t>优秀风采少年：</w:t>
      </w:r>
    </w:p>
    <w:p>
      <w:pPr>
        <w:framePr w:wrap="auto" w:vAnchor="margin" w:hAnchor="text" w:yAlign="inline"/>
        <w:widowControl/>
        <w:spacing w:line="700" w:lineRule="exact"/>
        <w:ind w:firstLine="560" w:firstLineChars="200"/>
        <w:rPr>
          <w:rFonts w:cs="方正大标宋简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>李宇晗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>颜  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>顾小鱼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>侯露仙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>王千子</w:t>
      </w:r>
    </w:p>
    <w:p>
      <w:pPr>
        <w:framePr w:wrap="auto" w:vAnchor="margin" w:hAnchor="text" w:yAlign="inline"/>
        <w:widowControl/>
        <w:spacing w:line="700" w:lineRule="exact"/>
        <w:ind w:firstLine="560" w:firstLineChars="200"/>
        <w:rPr>
          <w:rFonts w:cs="方正大标宋简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>韩青秀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>朱泓霖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>胡恩铭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>杨镕嘉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>金航羽</w:t>
      </w:r>
    </w:p>
    <w:p>
      <w:pPr>
        <w:framePr w:wrap="auto" w:vAnchor="margin" w:hAnchor="text" w:yAlign="inline"/>
        <w:widowControl/>
        <w:spacing w:line="700" w:lineRule="exact"/>
        <w:ind w:firstLine="560" w:firstLineChars="200"/>
        <w:rPr>
          <w:rFonts w:cs="方正大标宋简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>张予涵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>张  雯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>周姝言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>董庚勃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方正大标宋简体" w:asciiTheme="minorEastAsia" w:hAnsiTheme="minorEastAsia" w:eastAsiaTheme="minorEastAsia"/>
          <w:kern w:val="0"/>
          <w:sz w:val="28"/>
          <w:szCs w:val="28"/>
        </w:rPr>
        <w:t xml:space="preserve">钱秒祉 </w:t>
      </w:r>
    </w:p>
    <w:p>
      <w:pPr>
        <w:framePr w:wrap="auto" w:vAnchor="margin" w:hAnchor="text" w:yAlign="inline"/>
        <w:widowControl/>
        <w:spacing w:line="700" w:lineRule="exact"/>
        <w:jc w:val="left"/>
        <w:rPr>
          <w:rFonts w:cs="仿宋_GB2312" w:asciiTheme="minorEastAsia" w:hAnsiTheme="minorEastAsia" w:eastAsiaTheme="minorEastAsia"/>
          <w:bCs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rPr>
          <w:rFonts w:cs="仿宋_GB2312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spacing w:line="480" w:lineRule="exact"/>
        <w:rPr>
          <w:rFonts w:ascii="仿宋_GB2312" w:eastAsia="仿宋_GB2312" w:cs="仿宋_GB2312" w:hAnsiTheme="minorEastAsia"/>
          <w:sz w:val="32"/>
          <w:szCs w:val="32"/>
          <w:lang w:val="zh-TW" w:eastAsia="zh-TW"/>
        </w:rPr>
      </w:pPr>
      <w:r>
        <w:rPr>
          <w:rFonts w:ascii="仿宋_GB2312" w:eastAsia="仿宋_GB2312" w:cs="仿宋_GB2312" w:hAnsiTheme="minorEastAsia"/>
          <w:sz w:val="32"/>
          <w:szCs w:val="32"/>
          <w:lang w:val="zh-TW" w:eastAsia="zh-TW"/>
        </w:rPr>
        <w:t>附件2：</w:t>
      </w:r>
    </w:p>
    <w:p>
      <w:pPr>
        <w:framePr w:wrap="auto" w:vAnchor="margin" w:hAnchor="text" w:yAlign="inline"/>
        <w:spacing w:line="480" w:lineRule="exact"/>
        <w:jc w:val="center"/>
        <w:rPr>
          <w:rFonts w:ascii="方正大标宋_GBK" w:hAnsi="仿宋_GB2312" w:eastAsia="方正大标宋_GBK" w:cs="仿宋_GB2312"/>
          <w:bCs/>
          <w:kern w:val="0"/>
          <w:sz w:val="44"/>
          <w:szCs w:val="44"/>
          <w:lang w:val="zh-TW"/>
        </w:rPr>
      </w:pPr>
      <w:r>
        <w:rPr>
          <w:rFonts w:ascii="方正大标宋_GBK" w:hAnsi="仿宋_GB2312" w:eastAsia="方正大标宋_GBK" w:cs="仿宋_GB2312"/>
          <w:bCs/>
          <w:kern w:val="0"/>
          <w:sz w:val="44"/>
          <w:szCs w:val="44"/>
          <w:lang w:val="zh-TW" w:eastAsia="zh-TW"/>
        </w:rPr>
        <w:t>淮安市少儿风采大赛获奖名单</w:t>
      </w:r>
    </w:p>
    <w:p>
      <w:pPr>
        <w:framePr w:wrap="auto" w:vAnchor="margin" w:hAnchor="text" w:yAlign="inline"/>
        <w:spacing w:line="480" w:lineRule="exact"/>
        <w:jc w:val="center"/>
        <w:rPr>
          <w:rFonts w:ascii="方正大标宋_GBK" w:hAnsi="仿宋_GB2312" w:eastAsia="方正大标宋_GBK" w:cs="仿宋_GB2312"/>
          <w:bCs/>
          <w:kern w:val="0"/>
          <w:sz w:val="44"/>
          <w:szCs w:val="44"/>
          <w:lang w:val="zh-TW"/>
        </w:rPr>
      </w:pPr>
    </w:p>
    <w:p>
      <w:pPr>
        <w:framePr w:wrap="auto" w:vAnchor="margin" w:hAnchor="text" w:yAlign="inline"/>
        <w:widowControl/>
        <w:spacing w:line="480" w:lineRule="exact"/>
        <w:jc w:val="center"/>
        <w:rPr>
          <w:rFonts w:cs="宋体" w:asciiTheme="majorEastAsia" w:hAnsiTheme="majorEastAsia" w:eastAsiaTheme="majorEastAsia"/>
          <w:bCs/>
          <w:kern w:val="0"/>
          <w:sz w:val="28"/>
          <w:szCs w:val="28"/>
        </w:rPr>
      </w:pPr>
      <w:r>
        <w:rPr>
          <w:rFonts w:cs="仿宋_GB2312" w:asciiTheme="majorEastAsia" w:hAnsiTheme="majorEastAsia" w:eastAsiaTheme="majorEastAsia"/>
          <w:bCs/>
          <w:kern w:val="0"/>
          <w:sz w:val="28"/>
          <w:szCs w:val="28"/>
          <w:lang w:val="zh-TW" w:eastAsia="zh-TW"/>
        </w:rPr>
        <w:t>一等奖</w:t>
      </w:r>
      <w:r>
        <w:rPr>
          <w:rFonts w:hint="eastAsia" w:ascii="楷体_GB2312" w:eastAsia="楷体_GB2312" w:cs="仿宋_GB2312" w:hAnsiTheme="majorEastAsia"/>
          <w:b/>
          <w:bCs/>
          <w:kern w:val="0"/>
          <w:sz w:val="28"/>
          <w:szCs w:val="28"/>
          <w:lang w:val="zh-TW" w:eastAsia="zh-TW"/>
        </w:rPr>
        <w:t xml:space="preserve">（ </w:t>
      </w:r>
      <w:r>
        <w:rPr>
          <w:rFonts w:hint="eastAsia" w:ascii="楷体_GB2312" w:eastAsia="楷体_GB2312" w:cs="仿宋_GB2312" w:hAnsiTheme="majorEastAsia"/>
          <w:b/>
          <w:bCs/>
          <w:kern w:val="0"/>
          <w:sz w:val="28"/>
          <w:szCs w:val="28"/>
        </w:rPr>
        <w:t>100</w:t>
      </w:r>
      <w:r>
        <w:rPr>
          <w:rFonts w:hint="eastAsia" w:ascii="楷体_GB2312" w:eastAsia="楷体_GB2312" w:cs="仿宋_GB2312" w:hAnsiTheme="majorEastAsia"/>
          <w:b/>
          <w:bCs/>
          <w:kern w:val="0"/>
          <w:sz w:val="28"/>
          <w:szCs w:val="28"/>
          <w:lang w:val="zh-TW" w:eastAsia="zh-TW"/>
        </w:rPr>
        <w:t>名）</w:t>
      </w:r>
    </w:p>
    <w:p>
      <w:pPr>
        <w:framePr w:wrap="auto" w:vAnchor="margin" w:hAnchor="text" w:yAlign="inline"/>
        <w:widowControl/>
        <w:spacing w:line="480" w:lineRule="exact"/>
        <w:jc w:val="center"/>
        <w:rPr>
          <w:rFonts w:ascii="楷体_GB2312" w:eastAsia="楷体_GB2312" w:cs="宋体" w:hAnsiTheme="minorEastAsia"/>
          <w:b/>
          <w:bCs/>
          <w:sz w:val="28"/>
          <w:szCs w:val="28"/>
        </w:rPr>
      </w:pPr>
      <w:r>
        <w:rPr>
          <w:rFonts w:hint="eastAsia"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  <w:t>小学</w:t>
      </w:r>
      <w:r>
        <w:rPr>
          <w:rFonts w:hint="eastAsia" w:ascii="楷体_GB2312" w:eastAsia="楷体_GB2312" w:cs="宋体" w:hAnsiTheme="minorEastAsia"/>
          <w:b/>
          <w:bCs/>
          <w:kern w:val="0"/>
          <w:sz w:val="28"/>
          <w:szCs w:val="28"/>
        </w:rPr>
        <w:t>A</w:t>
      </w:r>
      <w:r>
        <w:rPr>
          <w:rFonts w:hint="eastAsia"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  <w:t>组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器乐：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徐  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段简兮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周春杞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刘承希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丁怡衡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邵文宇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罗添艺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浦添锐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刘旭妍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声乐：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吉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 xml:space="preserve"> 萱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朱泓霖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钱妙祉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薛雨菲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书画：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 xml:space="preserve">赵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琦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张予涵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王屹晨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颜  蕊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杨旺林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刘芊禹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刘一祎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史悦阳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谈诗淼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施靖宸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王宝仪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仲可楠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郭家豪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吴炳烨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吕佳轩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张妮可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赵芝仟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舞蹈：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刘雨瑶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徐芊一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夏铭悦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吴一诺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范一菲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语言：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丁怡然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朱泓霖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谢乙之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唐瑞岐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芮颢慈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丁奕涵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杨若攸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ab/>
      </w:r>
    </w:p>
    <w:p>
      <w:pPr>
        <w:framePr w:wrap="auto" w:vAnchor="margin" w:hAnchor="text" w:yAlign="inline"/>
        <w:widowControl/>
        <w:spacing w:line="480" w:lineRule="exact"/>
        <w:jc w:val="center"/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  <w:t>小学B组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器乐：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蔡  扬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朱亮宇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吴祖铭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田佳伦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胥子涵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刘芷涵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李亦帆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韩青秀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寇鑫垚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张焱珠</w:t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声乐：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李沁怡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陈思韵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干雨鑫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杨镕嘉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书画：</w:t>
      </w:r>
    </w:p>
    <w:p>
      <w:pPr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吴  菲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崔珈铭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杨子涵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毛可欣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范家乐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 xml:space="preserve">张天宇 </w:t>
      </w:r>
    </w:p>
    <w:p>
      <w:pPr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陈  盼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李宇晗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葛佳辉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 xml:space="preserve">霍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王祖涵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冯雨涵</w:t>
      </w:r>
    </w:p>
    <w:p>
      <w:pPr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吴施璇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李和轩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朱洪扬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李佳琦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杨舒涵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严梓菡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舞蹈：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董乐天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植恩琪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管  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朱超钰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王千子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项心茹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语言：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颜  畅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周姝言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金航羽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董庚勃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顾小鱼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王毅恒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刘宇翔</w:t>
      </w:r>
    </w:p>
    <w:p>
      <w:pPr>
        <w:pStyle w:val="9"/>
        <w:framePr w:wrap="auto" w:vAnchor="margin" w:hAnchor="text" w:yAlign="inline"/>
        <w:spacing w:line="480" w:lineRule="exact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framePr w:wrap="auto" w:vAnchor="margin" w:hAnchor="text" w:yAlign="inline"/>
        <w:widowControl/>
        <w:spacing w:line="480" w:lineRule="exact"/>
        <w:jc w:val="center"/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  <w:t>初中组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舞蹈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刘筱朵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侯露仙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器乐：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孙泽轩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王可意</w:t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声乐：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徐正益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 xml:space="preserve">张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雯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书画：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雷雅雯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曹宇涵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胡恩铭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叶  紫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盛  杰　</w:t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语言：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 xml:space="preserve">于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可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李依桐</w:t>
      </w:r>
    </w:p>
    <w:p>
      <w:pPr>
        <w:framePr w:wrap="auto" w:vAnchor="margin" w:hAnchor="text" w:yAlign="inline"/>
        <w:spacing w:line="480" w:lineRule="exact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framePr w:wrap="auto" w:vAnchor="margin" w:hAnchor="text" w:yAlign="inline"/>
        <w:widowControl/>
        <w:spacing w:line="480" w:lineRule="exact"/>
        <w:jc w:val="center"/>
        <w:rPr>
          <w:rFonts w:cs="仿宋_GB2312" w:asciiTheme="majorEastAsia" w:hAnsiTheme="majorEastAsia" w:eastAsiaTheme="majorEastAsia"/>
          <w:bCs/>
          <w:kern w:val="0"/>
          <w:sz w:val="28"/>
          <w:szCs w:val="28"/>
          <w:lang w:val="zh-TW"/>
        </w:rPr>
      </w:pPr>
      <w:r>
        <w:rPr>
          <w:rFonts w:cs="仿宋_GB2312" w:asciiTheme="majorEastAsia" w:hAnsiTheme="majorEastAsia" w:eastAsiaTheme="majorEastAsia"/>
          <w:bCs/>
          <w:kern w:val="0"/>
          <w:sz w:val="28"/>
          <w:szCs w:val="28"/>
          <w:lang w:val="zh-TW"/>
        </w:rPr>
        <w:t>二等奖</w:t>
      </w:r>
      <w:r>
        <w:rPr>
          <w:rFonts w:ascii="楷体_GB2312" w:eastAsia="楷体_GB2312" w:cs="仿宋_GB2312" w:hAnsiTheme="majorEastAsia"/>
          <w:b/>
          <w:bCs/>
          <w:kern w:val="0"/>
          <w:sz w:val="28"/>
          <w:szCs w:val="28"/>
          <w:lang w:val="zh-TW" w:eastAsia="zh-TW"/>
        </w:rPr>
        <w:t>（</w:t>
      </w:r>
      <w:r>
        <w:rPr>
          <w:rFonts w:hint="eastAsia" w:ascii="楷体_GB2312" w:eastAsia="楷体_GB2312" w:cs="仿宋_GB2312" w:hAnsiTheme="majorEastAsia"/>
          <w:b/>
          <w:bCs/>
          <w:kern w:val="0"/>
          <w:sz w:val="28"/>
          <w:szCs w:val="28"/>
          <w:lang w:val="zh-TW" w:eastAsia="zh-TW"/>
        </w:rPr>
        <w:t>145名</w:t>
      </w:r>
      <w:r>
        <w:rPr>
          <w:rFonts w:ascii="楷体_GB2312" w:eastAsia="楷体_GB2312" w:cs="仿宋_GB2312" w:hAnsiTheme="majorEastAsia"/>
          <w:b/>
          <w:bCs/>
          <w:kern w:val="0"/>
          <w:sz w:val="28"/>
          <w:szCs w:val="28"/>
          <w:lang w:val="zh-TW" w:eastAsia="zh-TW"/>
        </w:rPr>
        <w:t>）</w:t>
      </w:r>
    </w:p>
    <w:p>
      <w:pPr>
        <w:framePr w:wrap="auto" w:vAnchor="margin" w:hAnchor="text" w:yAlign="inline"/>
        <w:widowControl/>
        <w:spacing w:line="480" w:lineRule="exact"/>
        <w:jc w:val="center"/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  <w:t>小学A组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器乐：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安禹泉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张馨语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瞿永烨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许晨睿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孙健翔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李煜炫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珊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范修瑜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宋清玉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杨哲宇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周乐怡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张语桐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卓煜涵</w:t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声乐：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张薛宇仑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王兴华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刘筱萌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杜文萱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翟芷妍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史宇涵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书画：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肖  笑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潘星宇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赵恩浩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王佳语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卢王寅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  润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潘嫣然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秦子畅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罗彬嘉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黄昱杰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杨子媛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张凯瑞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钱嘉怡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管孝澜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  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毕嘉怡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杜梦妮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费  越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张子轩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王子萱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蔡欣怡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陶梓冉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季子淮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曹予瑄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梁成宇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李仕林</w:t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舞蹈：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唐子璇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吴雨馨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尹梓淇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吴曦娴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左曼妮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段思瑶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石梦雅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罗思源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倪闻艺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语言：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朱珈影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陈意如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孟潇阳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徐凡雅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华韵菲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罗浠文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汪凡驭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  一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李紫砚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潘轩羽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framePr w:wrap="auto" w:vAnchor="margin" w:hAnchor="text" w:yAlign="inline"/>
        <w:widowControl/>
        <w:spacing w:line="480" w:lineRule="exact"/>
        <w:jc w:val="center"/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  <w:t>小学B组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器乐：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王佳慧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尹紫涵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 xml:space="preserve">朱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葛济瑞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王妍睎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李睿杰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陈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好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郭芮希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袁启晨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 xml:space="preserve">严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开子耀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 xml:space="preserve">周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舟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罗小茜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王馨瑶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 xml:space="preserve">卢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愿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声乐：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黄涵逸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钱冰彤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金航羽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王研博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 xml:space="preserve">刘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玥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丁思彤</w:t>
      </w:r>
      <w:r>
        <w:rPr>
          <w:rFonts w:cs="宋体" w:asciiTheme="minorEastAsia" w:hAnsiTheme="minorEastAsia" w:eastAsiaTheme="minorEastAsia"/>
          <w:b/>
          <w:bCs/>
          <w:sz w:val="28"/>
          <w:szCs w:val="28"/>
          <w:lang w:val="zh-TW" w:eastAsia="zh-TW"/>
        </w:rPr>
        <w:t>书画：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夏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严莉莉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陈雨佳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张琼心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杨紫月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王乐语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潘泓壮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潘  岳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夏逸灵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杨惠钧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朱煦烨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李雨萱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尹嵘博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葛诗童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夏雯欣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周千愉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于淞彬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马馨悦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陈亚莉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鲁子昱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汪雨轩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王紫涵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刘天乐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陈祎飏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王张晗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刘欣悦</w:t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舞蹈：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张姝欣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范静怡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房姝妤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毕鑫明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王偲羽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程诗涵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韩飞扬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语言：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姜苏桓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姜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 xml:space="preserve"> 悦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王宇哲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朱玟萱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何宇翔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赵艺舒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严萩彤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戴瑞临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马惠媛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蒋雨辰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张玉婷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ab/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</w:p>
    <w:p>
      <w:pPr>
        <w:framePr w:wrap="auto" w:vAnchor="margin" w:hAnchor="text" w:yAlign="inline"/>
        <w:widowControl/>
        <w:spacing w:line="480" w:lineRule="exact"/>
        <w:jc w:val="center"/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  <w:t>初中组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器乐：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蒋荠萱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吴宇泽</w:t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声乐：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高千越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徐雨晨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书画：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夏子涵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李俊沂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宋思曼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王舒文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田浩然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朱梦然　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舞蹈：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王禹匀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 xml:space="preserve">李鑫怡 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语言：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 xml:space="preserve">陈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越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万逸霏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吉诗凡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杨子涵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胡馨文</w:t>
      </w:r>
    </w:p>
    <w:p>
      <w:pPr>
        <w:framePr w:wrap="auto" w:vAnchor="margin" w:hAnchor="text" w:yAlign="inline"/>
        <w:spacing w:line="480" w:lineRule="exact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framePr w:wrap="auto" w:vAnchor="margin" w:hAnchor="text" w:yAlign="inline"/>
        <w:widowControl/>
        <w:spacing w:line="480" w:lineRule="exact"/>
        <w:jc w:val="center"/>
        <w:rPr>
          <w:rFonts w:cs="仿宋_GB2312" w:asciiTheme="majorEastAsia" w:hAnsiTheme="majorEastAsia" w:eastAsiaTheme="majorEastAsia"/>
          <w:bCs/>
          <w:kern w:val="0"/>
          <w:sz w:val="28"/>
          <w:szCs w:val="28"/>
          <w:lang w:val="zh-TW"/>
        </w:rPr>
      </w:pPr>
      <w:r>
        <w:rPr>
          <w:rFonts w:cs="仿宋_GB2312" w:asciiTheme="majorEastAsia" w:hAnsiTheme="majorEastAsia" w:eastAsiaTheme="majorEastAsia"/>
          <w:bCs/>
          <w:kern w:val="0"/>
          <w:sz w:val="28"/>
          <w:szCs w:val="28"/>
          <w:lang w:val="zh-TW"/>
        </w:rPr>
        <w:t>三等奖</w:t>
      </w:r>
      <w:r>
        <w:rPr>
          <w:rFonts w:ascii="楷体_GB2312" w:eastAsia="楷体_GB2312" w:cs="仿宋_GB2312" w:hAnsiTheme="majorEastAsia"/>
          <w:b/>
          <w:bCs/>
          <w:kern w:val="0"/>
          <w:sz w:val="28"/>
          <w:szCs w:val="28"/>
          <w:lang w:val="zh-TW" w:eastAsia="zh-TW"/>
        </w:rPr>
        <w:t xml:space="preserve">（ </w:t>
      </w:r>
      <w:r>
        <w:rPr>
          <w:rFonts w:hint="eastAsia" w:ascii="楷体_GB2312" w:eastAsia="楷体_GB2312" w:cs="仿宋_GB2312" w:hAnsiTheme="majorEastAsia"/>
          <w:b/>
          <w:bCs/>
          <w:kern w:val="0"/>
          <w:sz w:val="28"/>
          <w:szCs w:val="28"/>
          <w:lang w:val="zh-TW" w:eastAsia="zh-TW"/>
        </w:rPr>
        <w:t>243</w:t>
      </w:r>
      <w:r>
        <w:rPr>
          <w:rFonts w:ascii="楷体_GB2312" w:eastAsia="楷体_GB2312" w:cs="仿宋_GB2312" w:hAnsiTheme="majorEastAsia"/>
          <w:b/>
          <w:bCs/>
          <w:kern w:val="0"/>
          <w:sz w:val="28"/>
          <w:szCs w:val="28"/>
          <w:lang w:val="zh-TW" w:eastAsia="zh-TW"/>
        </w:rPr>
        <w:t>人）</w:t>
      </w:r>
    </w:p>
    <w:p>
      <w:pPr>
        <w:framePr w:wrap="auto" w:vAnchor="margin" w:hAnchor="text" w:yAlign="inline"/>
        <w:widowControl/>
        <w:spacing w:line="480" w:lineRule="exact"/>
        <w:jc w:val="center"/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  <w:t>小学A组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器乐：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陈希蕊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居鑫杰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孙梓皓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陈炳燃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蓝郁为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马书琰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王天祁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 xml:space="preserve">孙潘乙灿   徐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溢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马子翔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宋弈霏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张绮芸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韩雨馨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汪鈺涵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张皓雨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葛逸凡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朱妍洁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 xml:space="preserve">索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顶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朱语菲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赵之涵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马子雯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声乐：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陶庄睿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丁怡然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仇梦霞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王心月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闵诗涵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陈劲澄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丁皓轩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臧芸瑶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朱珈影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王禹涵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金颖萱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书画：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许文轩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陈彦冰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魏子杰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冯云晗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孙瑾萱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张甜甜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朱李璨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夏子琪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谢乙之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唐凌嘉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孙宇轩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刘星妤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李曜茹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朱子悦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何文清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陈泓如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葛  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梅  轩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翟建欢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石玉萱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刘思润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于岚添爱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谢子涵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陈垭涓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成雯筠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周子旭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周晓彤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  颖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祝任静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赵馨童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贝明贤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冀彦含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李滢心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邢  为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宋至嵘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张邵涵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  湘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潘古尧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丁子轩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陶菲凡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杨  玥</w:t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舞蹈：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杜心悦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李月桐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郑  好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李玥彤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杨诗颖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张凌菲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陈艺秒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张思瑾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张艺馨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唐子焱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陈思妍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葛安轩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薛子涵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徐诗雅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王子萱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语言：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闫家硕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宗姝含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王钧立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徐华婕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张芸玮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关茗予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任娜娜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郑恬馨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龚昭宇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卞欣悦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郑楚缘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李奕彣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孙语泽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王希文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徐欣妍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胡致浩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ab/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</w:p>
    <w:p>
      <w:pPr>
        <w:framePr w:wrap="auto" w:vAnchor="margin" w:hAnchor="text" w:yAlign="inline"/>
        <w:widowControl/>
        <w:spacing w:line="480" w:lineRule="exact"/>
        <w:jc w:val="center"/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  <w:t>小学B组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器乐：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卢崇璟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魏张弛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冯家骏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卢晓月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窦文博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胡腾月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王祺皓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陈香雨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傅欣妍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金煜翔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张心怡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王禹哲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李紫轩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刘嘉琪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黄君瑶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仲星宇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刘子明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邢佳杏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王璐璐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孙贝蕾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顾明远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李诗语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俞苏晓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李永喆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董一舟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乔添旭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声乐：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严婧婧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施坤言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项家毅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史雨欣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王心怡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甄舒心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张宇轩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洪剑宇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高子淇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董佳奕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王禹颉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潘欣宜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书画：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杨  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胡  蕊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路雅茗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钱子涵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周欣妍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高筱希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吴靖轩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张朱珠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洪宇涵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杨轩宇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龚俊铭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任  彤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孙思涵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张欣然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纪恒暄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徐佳馨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朱校颖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张栋治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曹  洋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陈心慈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王彦钧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唐  玥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  果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  嫜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赵思琦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  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徐  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仇瀚霆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张馨月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阎思羽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沙棠影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吉茹涵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赵博文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张译文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潘震宇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盛  淇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祝一涵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王金霞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薛凯文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郑思萌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张柯闻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唐健城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许茉榕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孙旭豪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ab/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ab/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ab/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舞蹈：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邵煜涵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赵丹丹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徐菁笛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高  源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丁  玮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林新然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王馨瑶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张佳怡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李苏豫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杨  奕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邱祎嘉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汪怡洁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语言：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马晨晨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刘禹希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张玺国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胡子恒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解舒涵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 xml:space="preserve">靳  京  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郝心晴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范静怡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纪宇轩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李馨怡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李抒瑾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 xml:space="preserve">刘恩泽  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陈智宇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容毓贺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秋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雅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邢祎航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ab/>
      </w:r>
    </w:p>
    <w:p>
      <w:pPr>
        <w:framePr w:wrap="auto" w:vAnchor="margin" w:hAnchor="text" w:yAlign="inline"/>
        <w:widowControl/>
        <w:spacing w:line="480" w:lineRule="exact"/>
        <w:jc w:val="center"/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ascii="楷体_GB2312" w:eastAsia="楷体_GB2312" w:cs="宋体" w:hAnsiTheme="minorEastAsia"/>
          <w:b/>
          <w:bCs/>
          <w:kern w:val="0"/>
          <w:sz w:val="28"/>
          <w:szCs w:val="28"/>
          <w:lang w:val="zh-TW" w:eastAsia="zh-TW"/>
        </w:rPr>
        <w:t>初中组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器乐：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朱紫璇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耿一铭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刘音奇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陈星池</w:t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声乐：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葛苗睿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宰诗语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倪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瑞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李沁容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齐张园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李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露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书画：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徐菲儿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 xml:space="preserve">顾全大局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旭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高董卿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徐婉瑶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郭舒贤</w:t>
      </w:r>
    </w:p>
    <w:p>
      <w:pPr>
        <w:framePr w:wrap="auto" w:vAnchor="margin" w:hAnchor="text" w:yAlign="inline"/>
        <w:widowControl/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许建磊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磊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周亚轩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唐乃峰</w:t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舞蹈：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ind w:firstLine="140" w:firstLineChars="50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张诗翌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周衍朵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李兆雨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陈柯羽</w:t>
      </w:r>
      <w:r>
        <w:rPr>
          <w:rFonts w:cs="宋体" w:asciiTheme="minorEastAsia" w:hAnsiTheme="minorEastAsia" w:eastAsiaTheme="minorEastAsia"/>
          <w:sz w:val="28"/>
          <w:szCs w:val="28"/>
        </w:rPr>
        <w:tab/>
      </w:r>
    </w:p>
    <w:p>
      <w:pPr>
        <w:framePr w:wrap="auto" w:vAnchor="margin" w:hAnchor="text" w:yAlign="inline"/>
        <w:widowControl/>
        <w:spacing w:line="48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语言：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高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萌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王昕宇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苏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朗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周雨欣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田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壮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王  利</w:t>
      </w:r>
    </w:p>
    <w:p>
      <w:pPr>
        <w:pStyle w:val="9"/>
        <w:framePr w:wrap="auto" w:vAnchor="margin" w:hAnchor="text" w:yAlign="inline"/>
        <w:spacing w:line="48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王晶晶</w:t>
      </w:r>
    </w:p>
    <w:p>
      <w:pPr>
        <w:framePr w:wrap="auto" w:vAnchor="margin" w:hAnchor="text" w:yAlign="inline"/>
        <w:widowControl/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40" w:lineRule="exact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spacing w:line="400" w:lineRule="exact"/>
        <w:rPr>
          <w:rFonts w:ascii="仿宋_GB2312" w:eastAsia="仿宋_GB2312" w:cs="仿宋_GB2312" w:hAnsiTheme="minorEastAsia"/>
          <w:sz w:val="32"/>
          <w:szCs w:val="32"/>
          <w:lang w:val="zh-TW" w:eastAsia="zh-TW"/>
        </w:rPr>
      </w:pPr>
      <w:r>
        <w:rPr>
          <w:rFonts w:ascii="仿宋_GB2312" w:eastAsia="仿宋_GB2312" w:cs="仿宋_GB2312" w:hAnsiTheme="minorEastAsia"/>
          <w:sz w:val="32"/>
          <w:szCs w:val="32"/>
          <w:lang w:val="zh-TW" w:eastAsia="zh-TW"/>
        </w:rPr>
        <w:t>附件3：</w:t>
      </w:r>
    </w:p>
    <w:p>
      <w:pPr>
        <w:framePr w:wrap="auto" w:vAnchor="margin" w:hAnchor="text" w:yAlign="inline"/>
        <w:spacing w:line="480" w:lineRule="exact"/>
        <w:jc w:val="center"/>
        <w:rPr>
          <w:rFonts w:ascii="方正大标宋_GBK" w:hAnsi="仿宋_GB2312" w:eastAsia="方正大标宋_GBK" w:cs="仿宋_GB2312"/>
          <w:bCs/>
          <w:kern w:val="0"/>
          <w:sz w:val="44"/>
          <w:szCs w:val="44"/>
          <w:lang w:val="zh-TW"/>
        </w:rPr>
      </w:pPr>
      <w:r>
        <w:rPr>
          <w:rFonts w:ascii="方正大标宋_GBK" w:hAnsi="仿宋_GB2312" w:eastAsia="方正大标宋_GBK" w:cs="仿宋_GB2312"/>
          <w:bCs/>
          <w:kern w:val="0"/>
          <w:sz w:val="44"/>
          <w:szCs w:val="44"/>
          <w:lang w:val="zh-TW" w:eastAsia="zh-TW"/>
        </w:rPr>
        <w:t>优秀指导教师名单</w:t>
      </w:r>
    </w:p>
    <w:p>
      <w:pPr>
        <w:framePr w:wrap="auto" w:vAnchor="margin" w:hAnchor="text" w:yAlign="inline"/>
        <w:spacing w:line="400" w:lineRule="exact"/>
        <w:jc w:val="center"/>
        <w:rPr>
          <w:rFonts w:ascii="方正大标宋_GBK" w:hAnsi="仿宋_GB2312" w:eastAsia="方正大标宋_GBK" w:cs="仿宋_GB2312"/>
          <w:bCs/>
          <w:kern w:val="0"/>
          <w:sz w:val="32"/>
          <w:szCs w:val="32"/>
          <w:lang w:val="zh-TW" w:eastAsia="zh-TW"/>
        </w:rPr>
      </w:pPr>
      <w:r>
        <w:rPr>
          <w:rFonts w:ascii="方正大标宋_GBK" w:hAnsi="仿宋_GB2312" w:eastAsia="方正大标宋_GBK" w:cs="仿宋_GB2312"/>
          <w:bCs/>
          <w:kern w:val="0"/>
          <w:sz w:val="32"/>
          <w:szCs w:val="32"/>
          <w:lang w:val="zh-TW" w:eastAsia="zh-TW"/>
        </w:rPr>
        <w:t>（</w:t>
      </w:r>
      <w:r>
        <w:rPr>
          <w:rFonts w:hint="eastAsia" w:ascii="方正大标宋_GBK" w:hAnsi="仿宋_GB2312" w:eastAsia="方正大标宋_GBK" w:cs="仿宋_GB2312"/>
          <w:bCs/>
          <w:kern w:val="0"/>
          <w:sz w:val="32"/>
          <w:szCs w:val="32"/>
          <w:lang w:val="zh-TW" w:eastAsia="zh-TW"/>
        </w:rPr>
        <w:t>132</w:t>
      </w:r>
      <w:r>
        <w:rPr>
          <w:rFonts w:ascii="方正大标宋_GBK" w:hAnsi="仿宋_GB2312" w:eastAsia="方正大标宋_GBK" w:cs="仿宋_GB2312"/>
          <w:bCs/>
          <w:kern w:val="0"/>
          <w:sz w:val="32"/>
          <w:szCs w:val="32"/>
          <w:lang w:val="zh-TW" w:eastAsia="zh-TW"/>
        </w:rPr>
        <w:t>名）</w:t>
      </w:r>
    </w:p>
    <w:p>
      <w:pPr>
        <w:framePr w:wrap="auto" w:vAnchor="margin" w:hAnchor="text" w:yAlign="inline"/>
        <w:widowControl/>
        <w:spacing w:line="40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/>
        </w:rPr>
      </w:pPr>
    </w:p>
    <w:p>
      <w:pPr>
        <w:framePr w:wrap="auto" w:vAnchor="margin" w:hAnchor="text" w:yAlign="inline"/>
        <w:widowControl/>
        <w:spacing w:line="42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舞蹈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lang w:val="zh-TW"/>
        </w:rPr>
        <w:t>：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赵  青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张丽莉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袁  彬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华  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  海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沙明慧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许  婷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高晶晶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从佳薇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赵筱雪</w:t>
      </w:r>
    </w:p>
    <w:p>
      <w:pPr>
        <w:framePr w:wrap="auto" w:vAnchor="margin" w:hAnchor="text" w:yAlign="inline"/>
        <w:widowControl/>
        <w:spacing w:line="42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声乐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lang w:val="zh-TW"/>
        </w:rPr>
        <w:t>：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CN"/>
        </w:rPr>
        <w:t>沈学明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CN"/>
        </w:rPr>
        <w:t>曹珊珊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CN"/>
        </w:rPr>
        <w:t>王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CN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CN"/>
        </w:rPr>
        <w:t>华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CN"/>
        </w:rPr>
        <w:t>王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CN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CN"/>
        </w:rPr>
        <w:t>琦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CN"/>
        </w:rPr>
        <w:t>张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CN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CN"/>
        </w:rPr>
        <w:t>姝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CN"/>
        </w:rPr>
        <w:t>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CN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CN"/>
        </w:rPr>
        <w:t>雁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CN"/>
        </w:rPr>
        <w:t>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CN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CN"/>
        </w:rPr>
        <w:t>艳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丁家梅</w:t>
      </w:r>
    </w:p>
    <w:p>
      <w:pPr>
        <w:framePr w:wrap="auto" w:vAnchor="margin" w:hAnchor="text" w:yAlign="inline"/>
        <w:widowControl/>
        <w:spacing w:line="42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书画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lang w:val="zh-TW"/>
        </w:rPr>
        <w:t>：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吴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静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王志颖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纪晶晶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龚长军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王清环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张志娟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邹修娟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姜玲玲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张宁玲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王晨晨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许媛媛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color w:val="FF0000"/>
          <w:kern w:val="0"/>
          <w:sz w:val="28"/>
          <w:szCs w:val="28"/>
          <w:lang w:val="zh-TW" w:eastAsia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雯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张永倩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袁海燕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汪玲莉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吴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静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 w:eastAsia="zh-TW"/>
        </w:rPr>
        <w:t xml:space="preserve">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从勇胜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黄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娟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陆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黄红燕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沈春燕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黄 舟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 xml:space="preserve">张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敏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 xml:space="preserve"> 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陈瑾瑜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张 敏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刘彩霞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卢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果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钱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峰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 xml:space="preserve">贾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宗金龙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章洪艳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王晓云</w:t>
      </w:r>
    </w:p>
    <w:p>
      <w:pPr>
        <w:framePr w:wrap="auto" w:vAnchor="margin" w:hAnchor="text" w:yAlign="inline"/>
        <w:widowControl/>
        <w:spacing w:line="42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器乐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lang w:val="zh-TW"/>
        </w:rPr>
        <w:t>：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玲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琦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欣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静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颖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唐彩霞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刘晓薇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菲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赵媛媛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李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丽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  <w:lang w:val="zh-TW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杜叶飞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马晓竞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骆文康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沈艳艳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刘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翟其林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王迎辉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杨  耘</w:t>
      </w:r>
    </w:p>
    <w:p>
      <w:pPr>
        <w:framePr w:wrap="auto" w:vAnchor="margin" w:hAnchor="text" w:yAlign="inline"/>
        <w:widowControl/>
        <w:spacing w:line="420" w:lineRule="exact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  <w:lang w:val="zh-TW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lang w:val="zh-TW" w:eastAsia="zh-TW"/>
        </w:rPr>
        <w:t>语言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lang w:val="zh-TW"/>
        </w:rPr>
        <w:t>：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王辉宇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王晶晶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王  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肖  猛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王  丽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杨晓旭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孙  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贾文梅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郑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霞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李红兰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叶  枫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王一川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陆莹莹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王辉宇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陈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翔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 w:eastAsia="zh-TW"/>
        </w:rPr>
        <w:t>浦业玲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李华丽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严利云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  <w:lang w:val="zh-TW" w:eastAsia="zh-TW"/>
        </w:rPr>
        <w:t>陈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 w:eastAsia="zh-TW"/>
        </w:rPr>
        <w:t>丽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尤卉卉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孙慧菊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 w:eastAsia="zh-TW"/>
        </w:rPr>
        <w:t>梁文超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 w:eastAsia="zh-TW"/>
        </w:rPr>
        <w:t>张  娟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仲启燕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郑  霞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张  黎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王金林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马立芳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 w:eastAsia="zh-TW"/>
        </w:rPr>
        <w:t>李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 w:eastAsia="zh-TW"/>
        </w:rPr>
        <w:t>露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陈  玲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朱筱洁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徐  露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邢利勇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郭  涛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王方祥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 w:eastAsia="zh-TW"/>
        </w:rPr>
        <w:t>朱学群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李  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李莉莉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施  雯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朱春年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汪中余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陈  燕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  <w:lang w:val="zh-TW" w:eastAsia="zh-TW"/>
        </w:rPr>
        <w:t>周海兵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向筱茜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张思语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马姝姝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侯建琴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周春蕾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姚  冲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 w:eastAsia="zh-TW"/>
        </w:rPr>
        <w:t>张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 w:eastAsia="zh-TW"/>
        </w:rPr>
        <w:t>丽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戚  蕾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刘春梅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张丹丹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周启琴</w:t>
      </w:r>
    </w:p>
    <w:p>
      <w:pPr>
        <w:framePr w:wrap="auto" w:vAnchor="margin" w:hAnchor="text" w:yAlign="inline"/>
        <w:spacing w:line="420" w:lineRule="exact"/>
        <w:ind w:firstLine="140" w:firstLineChars="50"/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花婷婷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赵  丹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zh-TW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 w:eastAsia="zh-TW"/>
        </w:rPr>
        <w:t>丁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/>
        </w:rPr>
        <w:t xml:space="preserve">  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TW" w:eastAsia="zh-TW"/>
        </w:rPr>
        <w:t>超</w:t>
      </w:r>
    </w:p>
    <w:p>
      <w:pPr>
        <w:framePr w:wrap="auto" w:vAnchor="margin" w:hAnchor="text" w:yAlign="inline"/>
        <w:spacing w:line="600" w:lineRule="exact"/>
        <w:rPr>
          <w:rFonts w:ascii="仿宋_GB2312" w:eastAsia="仿宋_GB2312" w:cs="仿宋_GB2312" w:hAnsiTheme="minorEastAsia"/>
          <w:sz w:val="32"/>
          <w:szCs w:val="32"/>
          <w:lang w:val="zh-TW" w:eastAsia="zh-TW"/>
        </w:rPr>
      </w:pPr>
      <w:r>
        <w:rPr>
          <w:rFonts w:ascii="仿宋_GB2312" w:eastAsia="仿宋_GB2312" w:cs="仿宋_GB2312" w:hAnsiTheme="minorEastAsia"/>
          <w:sz w:val="32"/>
          <w:szCs w:val="32"/>
          <w:lang w:val="zh-TW" w:eastAsia="zh-TW"/>
        </w:rPr>
        <w:t>附件4：</w:t>
      </w:r>
    </w:p>
    <w:p>
      <w:pPr>
        <w:framePr w:wrap="auto" w:vAnchor="margin" w:hAnchor="text" w:yAlign="inline"/>
        <w:spacing w:line="600" w:lineRule="exact"/>
        <w:jc w:val="center"/>
        <w:rPr>
          <w:rFonts w:ascii="方正大标宋_GBK" w:hAnsi="仿宋_GB2312" w:eastAsia="方正大标宋_GBK" w:cs="仿宋_GB2312"/>
          <w:bCs/>
          <w:kern w:val="0"/>
          <w:sz w:val="44"/>
          <w:szCs w:val="44"/>
          <w:lang w:val="zh-TW"/>
        </w:rPr>
      </w:pPr>
      <w:r>
        <w:rPr>
          <w:rFonts w:ascii="方正大标宋_GBK" w:hAnsi="仿宋_GB2312" w:eastAsia="方正大标宋_GBK" w:cs="仿宋_GB2312"/>
          <w:bCs/>
          <w:kern w:val="0"/>
          <w:sz w:val="44"/>
          <w:szCs w:val="44"/>
          <w:lang w:val="zh-TW" w:eastAsia="zh-TW"/>
        </w:rPr>
        <w:t>优秀组织奖名单</w:t>
      </w:r>
    </w:p>
    <w:p>
      <w:pPr>
        <w:framePr w:wrap="auto" w:vAnchor="margin" w:hAnchor="text" w:yAlign="inline"/>
        <w:spacing w:line="600" w:lineRule="exact"/>
        <w:jc w:val="center"/>
        <w:rPr>
          <w:rFonts w:ascii="方正大标宋_GBK" w:hAnsi="仿宋_GB2312" w:eastAsia="方正大标宋_GBK" w:cs="仿宋_GB2312"/>
          <w:bCs/>
          <w:kern w:val="0"/>
          <w:sz w:val="44"/>
          <w:szCs w:val="44"/>
          <w:lang w:val="zh-TW" w:eastAsia="zh-TW"/>
        </w:rPr>
      </w:pPr>
      <w:r>
        <w:rPr>
          <w:rFonts w:ascii="方正大标宋_GBK" w:hAnsi="仿宋_GB2312" w:eastAsia="方正大标宋_GBK" w:cs="仿宋_GB2312"/>
          <w:bCs/>
          <w:kern w:val="0"/>
          <w:sz w:val="32"/>
          <w:szCs w:val="32"/>
          <w:lang w:val="zh-TW" w:eastAsia="zh-TW"/>
        </w:rPr>
        <w:t>（</w:t>
      </w:r>
      <w:r>
        <w:rPr>
          <w:rFonts w:hint="eastAsia" w:ascii="方正大标宋_GBK" w:hAnsi="仿宋_GB2312" w:eastAsia="方正大标宋_GBK" w:cs="仿宋_GB2312"/>
          <w:bCs/>
          <w:kern w:val="0"/>
          <w:sz w:val="32"/>
          <w:szCs w:val="32"/>
          <w:lang w:val="zh-TW" w:eastAsia="zh-TW"/>
        </w:rPr>
        <w:t>7</w:t>
      </w:r>
      <w:r>
        <w:rPr>
          <w:rFonts w:ascii="方正大标宋_GBK" w:hAnsi="仿宋_GB2312" w:eastAsia="方正大标宋_GBK" w:cs="仿宋_GB2312"/>
          <w:bCs/>
          <w:kern w:val="0"/>
          <w:sz w:val="32"/>
          <w:szCs w:val="32"/>
          <w:lang w:val="zh-TW" w:eastAsia="zh-TW"/>
        </w:rPr>
        <w:t>名）</w:t>
      </w:r>
    </w:p>
    <w:p>
      <w:pPr>
        <w:framePr w:wrap="auto" w:vAnchor="margin" w:hAnchor="text" w:yAlign="inline"/>
        <w:spacing w:line="600" w:lineRule="exact"/>
        <w:ind w:firstLine="700"/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framePr w:wrap="auto" w:vAnchor="margin" w:hAnchor="text" w:yAlign="inline"/>
        <w:spacing w:line="600" w:lineRule="exact"/>
        <w:rPr>
          <w:rFonts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0"/>
          <w:sz w:val="28"/>
          <w:szCs w:val="28"/>
        </w:rPr>
        <w:t>淮安市实验小学</w:t>
      </w:r>
    </w:p>
    <w:p>
      <w:pPr>
        <w:framePr w:wrap="auto" w:vAnchor="margin" w:hAnchor="text" w:yAlign="inline"/>
        <w:spacing w:line="600" w:lineRule="exact"/>
        <w:rPr>
          <w:rFonts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0"/>
          <w:sz w:val="28"/>
          <w:szCs w:val="28"/>
        </w:rPr>
        <w:t>淮阴师范学院第一附属小学</w:t>
      </w:r>
    </w:p>
    <w:p>
      <w:pPr>
        <w:framePr w:wrap="auto" w:vAnchor="margin" w:hAnchor="text" w:yAlign="inline"/>
        <w:spacing w:line="600" w:lineRule="exact"/>
        <w:rPr>
          <w:rFonts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0"/>
          <w:sz w:val="28"/>
          <w:szCs w:val="28"/>
        </w:rPr>
        <w:t>淮安小学</w:t>
      </w:r>
    </w:p>
    <w:p>
      <w:pPr>
        <w:framePr w:wrap="auto" w:vAnchor="margin" w:hAnchor="text" w:yAlign="inline"/>
        <w:spacing w:line="600" w:lineRule="exact"/>
        <w:rPr>
          <w:rFonts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0"/>
          <w:sz w:val="28"/>
          <w:szCs w:val="28"/>
        </w:rPr>
        <w:t>淮安市开明中学</w:t>
      </w:r>
    </w:p>
    <w:p>
      <w:pPr>
        <w:framePr w:wrap="auto" w:vAnchor="margin" w:hAnchor="text" w:yAlign="inline"/>
        <w:spacing w:line="600" w:lineRule="exact"/>
        <w:rPr>
          <w:rFonts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0"/>
          <w:sz w:val="28"/>
          <w:szCs w:val="28"/>
        </w:rPr>
        <w:t>共青团淮安市清江浦区委员会</w:t>
      </w:r>
    </w:p>
    <w:p>
      <w:pPr>
        <w:framePr w:wrap="auto" w:vAnchor="margin" w:hAnchor="text" w:yAlign="inline"/>
        <w:spacing w:line="600" w:lineRule="exact"/>
        <w:rPr>
          <w:rFonts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0"/>
          <w:sz w:val="28"/>
          <w:szCs w:val="28"/>
        </w:rPr>
        <w:t>共青团金湖县委员会</w:t>
      </w:r>
    </w:p>
    <w:p>
      <w:pPr>
        <w:framePr w:wrap="auto" w:vAnchor="margin" w:hAnchor="text" w:yAlign="inline"/>
        <w:spacing w:line="600" w:lineRule="exac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0"/>
          <w:sz w:val="28"/>
          <w:szCs w:val="28"/>
        </w:rPr>
        <w:t>共青团盱眙县委员会</w:t>
      </w:r>
    </w:p>
    <w:p>
      <w:pPr>
        <w:framePr w:wrap="auto" w:vAnchor="margin" w:hAnchor="text" w:yAlign="inline"/>
        <w:spacing w:line="600" w:lineRule="exact"/>
        <w:rPr>
          <w:rFonts w:asciiTheme="minorEastAsia" w:hAnsiTheme="minorEastAsia" w:eastAsiaTheme="minorEastAsia"/>
          <w:sz w:val="28"/>
          <w:szCs w:val="28"/>
        </w:rPr>
      </w:pPr>
    </w:p>
    <w:sectPr>
      <w:headerReference r:id="rId3" w:type="default"/>
      <w:footerReference r:id="rId4" w:type="default"/>
      <w:pgSz w:w="11900" w:h="16840"/>
      <w:pgMar w:top="1531" w:right="1588" w:bottom="1077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PingFang SC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rPr>
        <w:rFonts w:hint="eastAsia" w:eastAsiaTheme="minor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97"/>
    <w:rsid w:val="000377C0"/>
    <w:rsid w:val="002F410B"/>
    <w:rsid w:val="00326B50"/>
    <w:rsid w:val="00432107"/>
    <w:rsid w:val="0046755F"/>
    <w:rsid w:val="0054259D"/>
    <w:rsid w:val="005F7C6A"/>
    <w:rsid w:val="006D2DC3"/>
    <w:rsid w:val="00737C74"/>
    <w:rsid w:val="00856F06"/>
    <w:rsid w:val="009030CA"/>
    <w:rsid w:val="009E62B6"/>
    <w:rsid w:val="00AB2FD5"/>
    <w:rsid w:val="00AD3B91"/>
    <w:rsid w:val="00B10AFC"/>
    <w:rsid w:val="00B6165A"/>
    <w:rsid w:val="00B665D9"/>
    <w:rsid w:val="00ED7597"/>
    <w:rsid w:val="00F43FB6"/>
    <w:rsid w:val="00F47515"/>
    <w:rsid w:val="00FD1601"/>
    <w:rsid w:val="09EF5D6A"/>
    <w:rsid w:val="0BE4350F"/>
    <w:rsid w:val="17AA274E"/>
    <w:rsid w:val="183845DB"/>
    <w:rsid w:val="1DE948F3"/>
    <w:rsid w:val="1F024E32"/>
    <w:rsid w:val="25061494"/>
    <w:rsid w:val="29DB313F"/>
    <w:rsid w:val="39905EE3"/>
    <w:rsid w:val="3A3B3235"/>
    <w:rsid w:val="407D115C"/>
    <w:rsid w:val="51065A3B"/>
    <w:rsid w:val="57F6763D"/>
    <w:rsid w:val="5C3258A4"/>
    <w:rsid w:val="65272069"/>
    <w:rsid w:val="669B1895"/>
    <w:rsid w:val="69D021B6"/>
    <w:rsid w:val="729333DF"/>
    <w:rsid w:val="72BA7557"/>
    <w:rsid w:val="7BF3668D"/>
    <w:rsid w:val="7C641C61"/>
    <w:rsid w:val="7D3D46A8"/>
    <w:rsid w:val="7EE225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framePr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framePr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p1"/>
    <w:qFormat/>
    <w:uiPriority w:val="0"/>
    <w:pPr>
      <w:framePr w:wrap="around" w:vAnchor="margin" w:hAnchor="text" w:y="1"/>
    </w:pPr>
    <w:rPr>
      <w:rFonts w:ascii="PingFang SC" w:hAnsi="PingFang SC" w:eastAsia="PingFang SC" w:cs="PingFang SC"/>
      <w:color w:val="000000"/>
      <w:sz w:val="14"/>
      <w:szCs w:val="14"/>
      <w:u w:color="000000"/>
      <w:lang w:val="en-US" w:eastAsia="zh-CN" w:bidi="ar-SA"/>
    </w:rPr>
  </w:style>
  <w:style w:type="character" w:customStyle="1" w:styleId="10">
    <w:name w:val="页眉 Char"/>
    <w:basedOn w:val="4"/>
    <w:link w:val="3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1">
    <w:name w:val="页脚 Char"/>
    <w:basedOn w:val="4"/>
    <w:link w:val="2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paragraph" w:styleId="12">
    <w:name w:val="No Spacing"/>
    <w:link w:val="1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3">
    <w:name w:val="无间隔 Char"/>
    <w:basedOn w:val="4"/>
    <w:link w:val="12"/>
    <w:uiPriority w:val="1"/>
    <w:rPr>
      <w:rFonts w:asciiTheme="minorHAnsi" w:hAnsiTheme="minorHAnsi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882</Words>
  <Characters>5031</Characters>
  <Lines>41</Lines>
  <Paragraphs>11</Paragraphs>
  <TotalTime>0</TotalTime>
  <ScaleCrop>false</ScaleCrop>
  <LinksUpToDate>false</LinksUpToDate>
  <CharactersWithSpaces>5902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2018-06-05T06:25:00Z</dcterms:created>
  <dc:creator>Administrator</dc:creator>
  <cp:lastModifiedBy>　　　　　　　</cp:lastModifiedBy>
  <dcterms:modified xsi:type="dcterms:W3CDTF">2018-06-08T14:43:00Z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